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1F3" w14:textId="77777777" w:rsidR="006E0F98" w:rsidRPr="006E0F98" w:rsidRDefault="006E0F98" w:rsidP="006E0F98">
      <w:pPr>
        <w:spacing w:after="0" w:line="300" w:lineRule="atLeast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Allegations Policy (Staff &amp; Children)</w:t>
      </w:r>
    </w:p>
    <w:p w14:paraId="022436AD" w14:textId="75DACB68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Applies to: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All employees, students, volunteers, agency/temporary workers, contractors, visitors, and parents on site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Approved by: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Hayley Ashorobi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(Registered Person/Proprietor)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Designated Safeguarding Lead (DSL):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Hayley Ashorobi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(Deputy DSL: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Paula Stcokwell/ Jenna Hancox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Review due: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February 2027</w:t>
      </w:r>
    </w:p>
    <w:p w14:paraId="42524272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1) Purpose &amp; Principles</w:t>
      </w:r>
    </w:p>
    <w:p w14:paraId="68CBEC35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are committed to safeguarding and promoting the welfare of every child. We will act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immediately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proportionately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and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 the best interests of the child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when an allegation or concern is raised about:</w:t>
      </w:r>
    </w:p>
    <w:p w14:paraId="7231A835" w14:textId="77777777" w:rsidR="006E0F98" w:rsidRPr="006E0F98" w:rsidRDefault="006E0F98" w:rsidP="006E0F98">
      <w:pPr>
        <w:numPr>
          <w:ilvl w:val="0"/>
          <w:numId w:val="1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member of staff/volunteer/student/agency worker/contractor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; or</w:t>
      </w:r>
    </w:p>
    <w:p w14:paraId="760EFC3A" w14:textId="77777777" w:rsidR="006E0F98" w:rsidRPr="006E0F98" w:rsidRDefault="006E0F98" w:rsidP="006E0F98">
      <w:pPr>
        <w:numPr>
          <w:ilvl w:val="0"/>
          <w:numId w:val="1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child’s behaviour towards another child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(peer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on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peer abuse); or</w:t>
      </w:r>
    </w:p>
    <w:p w14:paraId="37EF2A64" w14:textId="77777777" w:rsidR="006E0F98" w:rsidRPr="006E0F98" w:rsidRDefault="006E0F98" w:rsidP="006E0F98">
      <w:pPr>
        <w:numPr>
          <w:ilvl w:val="0"/>
          <w:numId w:val="1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Conduct or events outside the nursery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may indicate risk to children.</w:t>
      </w:r>
    </w:p>
    <w:p w14:paraId="6D3A18C4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We follow our local safeguarding partnership procedures (LADO) and meet our regulatory duties to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Ofsted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. Our approach is guided by “do no harm,” natural justice, confidentiality, and accurate record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 xml:space="preserve">keeping. Where a criminal offence may have been committed, we will involve the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police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68D4FA42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Note: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Our existing policy already states we will inform the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LADO within one working day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Ofsted within 14 days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; this commitment is maintained and clarified in this version.</w:t>
      </w:r>
    </w:p>
    <w:p w14:paraId="4D9194E9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2) Scope</w:t>
      </w:r>
    </w:p>
    <w:p w14:paraId="650A8DCD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This policy covers allegations and safeguarding concerns that arise:</w:t>
      </w:r>
    </w:p>
    <w:p w14:paraId="60EEE589" w14:textId="77777777" w:rsidR="006E0F98" w:rsidRPr="006E0F98" w:rsidRDefault="006E0F98" w:rsidP="006E0F98">
      <w:pPr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On site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(classrooms, outdoor areas, sensory room, toilets, nappy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changing areas, arrival/departure points);</w:t>
      </w:r>
    </w:p>
    <w:p w14:paraId="47E8A078" w14:textId="77777777" w:rsidR="006E0F98" w:rsidRPr="006E0F98" w:rsidRDefault="006E0F98" w:rsidP="006E0F98">
      <w:pPr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Off site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while children are in our care (outings, community visits);</w:t>
      </w:r>
    </w:p>
    <w:p w14:paraId="4261046B" w14:textId="77777777" w:rsidR="006E0F98" w:rsidRPr="006E0F98" w:rsidRDefault="006E0F98" w:rsidP="006E0F98">
      <w:pPr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Outside nursery hours/setting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(including incidents at home or in the community that become known to us);</w:t>
      </w:r>
    </w:p>
    <w:p w14:paraId="1EF35B22" w14:textId="77777777" w:rsidR="006E0F98" w:rsidRPr="006E0F98" w:rsidRDefault="006E0F98" w:rsidP="006E0F98">
      <w:pPr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Online/digital contexts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(e.g., social media, messaging, image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sharing).</w:t>
      </w:r>
    </w:p>
    <w:p w14:paraId="78FBEE28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3) Definitions</w:t>
      </w:r>
    </w:p>
    <w:p w14:paraId="73EC6752" w14:textId="77777777" w:rsidR="006E0F98" w:rsidRPr="006E0F98" w:rsidRDefault="006E0F98" w:rsidP="006E0F98">
      <w:pPr>
        <w:numPr>
          <w:ilvl w:val="0"/>
          <w:numId w:val="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Allegation: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 claim or concern that a person who works with or has access to children has: harmed a child; committed a criminal offence against/related to a child; or behaved in a way that indicates they may pose a risk to children.</w:t>
      </w:r>
    </w:p>
    <w:p w14:paraId="4F44991E" w14:textId="77777777" w:rsidR="006E0F98" w:rsidRPr="006E0F98" w:rsidRDefault="006E0F98" w:rsidP="006E0F98">
      <w:pPr>
        <w:numPr>
          <w:ilvl w:val="0"/>
          <w:numId w:val="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Peer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on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peer abuse: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Abuse by a child towards another child (e.g., physical, emotional, bullying, harmful sexual behaviour, online abuse).</w:t>
      </w:r>
    </w:p>
    <w:p w14:paraId="15B2F622" w14:textId="77777777" w:rsidR="006E0F98" w:rsidRPr="006E0F98" w:rsidRDefault="006E0F98" w:rsidP="006E0F98">
      <w:pPr>
        <w:numPr>
          <w:ilvl w:val="0"/>
          <w:numId w:val="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Low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level concern (about staff):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Conduct that does not meet the harm threshold but is inconsistent with our Code of Conduct (e.g., boundary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blurring).</w:t>
      </w:r>
    </w:p>
    <w:p w14:paraId="0D992EDA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4) Roles &amp; Responsibilities</w:t>
      </w:r>
    </w:p>
    <w:p w14:paraId="48A71306" w14:textId="77777777" w:rsidR="006E0F98" w:rsidRPr="006E0F98" w:rsidRDefault="006E0F98" w:rsidP="006E0F98">
      <w:pPr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Proprietor/Registered Person: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Ensures policy, governance, and resources; liaises with LADO and Ofsted as required.</w:t>
      </w:r>
    </w:p>
    <w:p w14:paraId="4C919F00" w14:textId="77777777" w:rsidR="006E0F98" w:rsidRPr="006E0F98" w:rsidRDefault="006E0F98" w:rsidP="006E0F98">
      <w:pPr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DSL/Deputy DSL: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Leads safeguarding response, triage, decision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making, referrals, information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sharing, and records.</w:t>
      </w:r>
    </w:p>
    <w:p w14:paraId="098DAA54" w14:textId="77777777" w:rsidR="006E0F98" w:rsidRPr="006E0F98" w:rsidRDefault="006E0F98" w:rsidP="006E0F98">
      <w:pPr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Managers/Senior Leaders: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Implement immediate safety measures, staff deployment, and communication plans.</w:t>
      </w:r>
    </w:p>
    <w:p w14:paraId="1ACC1E80" w14:textId="77777777" w:rsidR="006E0F98" w:rsidRPr="006E0F98" w:rsidRDefault="006E0F98" w:rsidP="006E0F98">
      <w:pPr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All Staff &amp; Volunteers: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Know and follow this policy; report concerns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immediately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the DSL (or senior on duty).</w:t>
      </w:r>
    </w:p>
    <w:p w14:paraId="23BAE101" w14:textId="77777777" w:rsidR="006E0F98" w:rsidRPr="006E0F98" w:rsidRDefault="006E0F98" w:rsidP="006E0F98">
      <w:pPr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Visitors/Parents/Contractors: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Comply with sign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in, ID checks, supervision rules, and instructions from staff.</w:t>
      </w:r>
    </w:p>
    <w:p w14:paraId="5356A84C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5) Safer Culture &amp; Preventive Measures</w:t>
      </w:r>
    </w:p>
    <w:p w14:paraId="3E8349A5" w14:textId="77777777" w:rsidR="006E0F98" w:rsidRPr="006E0F98" w:rsidRDefault="006E0F98" w:rsidP="006E0F98">
      <w:pPr>
        <w:numPr>
          <w:ilvl w:val="0"/>
          <w:numId w:val="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Safer recruitment and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enhanced DBS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staff/volunteers; vetting for regular visitors.</w:t>
      </w:r>
    </w:p>
    <w:p w14:paraId="4DAD1735" w14:textId="77777777" w:rsidR="006E0F98" w:rsidRPr="006E0F98" w:rsidRDefault="006E0F98" w:rsidP="006E0F98">
      <w:pPr>
        <w:numPr>
          <w:ilvl w:val="0"/>
          <w:numId w:val="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Code of Conduct; Professional Boundaries; Use of Technology/Phones; One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to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one Working; Toileting/Nappy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Changing protocols.</w:t>
      </w:r>
    </w:p>
    <w:p w14:paraId="0460250C" w14:textId="77777777" w:rsidR="006E0F98" w:rsidRPr="006E0F98" w:rsidRDefault="006E0F98" w:rsidP="006E0F98">
      <w:pPr>
        <w:numPr>
          <w:ilvl w:val="0"/>
          <w:numId w:val="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Visitors’ Book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maintained and available for inspection; contractors supervised; no unsupervised access to children. (Consistent with our prior practice.)</w:t>
      </w:r>
    </w:p>
    <w:p w14:paraId="7779FA33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6) Visitor &amp; Parent Access (Including Sensory Room)</w:t>
      </w:r>
    </w:p>
    <w:p w14:paraId="1D806340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 protect all children, the following applies to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any visiting parent/carer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using the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sensory room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 any nursery facilities:</w:t>
      </w:r>
    </w:p>
    <w:p w14:paraId="616C574E" w14:textId="77777777" w:rsidR="006E0F98" w:rsidRPr="006E0F98" w:rsidRDefault="006E0F98" w:rsidP="006E0F98">
      <w:pPr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Photo ID required before access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(passport, driving licence, or official photo ID). If ID is not provided, access is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refused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until identity is verified.</w:t>
      </w:r>
    </w:p>
    <w:p w14:paraId="145E2900" w14:textId="77777777" w:rsidR="006E0F98" w:rsidRPr="006E0F98" w:rsidRDefault="006E0F98" w:rsidP="006E0F98">
      <w:pPr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visitors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 in/out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wear a visible visitor badge.</w:t>
      </w:r>
    </w:p>
    <w:p w14:paraId="7B579A6C" w14:textId="77777777" w:rsidR="006E0F98" w:rsidRPr="006E0F98" w:rsidRDefault="006E0F98" w:rsidP="006E0F98">
      <w:pPr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Visitors are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supervised at all times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must remain in designated areas.</w:t>
      </w:r>
    </w:p>
    <w:p w14:paraId="6ACC0EA1" w14:textId="77777777" w:rsidR="006E0F98" w:rsidRPr="006E0F98" w:rsidRDefault="006E0F98" w:rsidP="006E0F98">
      <w:pPr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Visitors must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have unsupervised contact with children other than their own.</w:t>
      </w:r>
    </w:p>
    <w:p w14:paraId="315A17D2" w14:textId="77777777" w:rsidR="006E0F98" w:rsidRPr="006E0F98" w:rsidRDefault="006E0F98" w:rsidP="006E0F98">
      <w:pPr>
        <w:numPr>
          <w:ilvl w:val="0"/>
          <w:numId w:val="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Any concern arising during a visit is recorded and managed under this policy.</w:t>
      </w:r>
    </w:p>
    <w:p w14:paraId="6850AB54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7) Recognising Concerns &amp; Thresholds</w:t>
      </w:r>
    </w:p>
    <w:p w14:paraId="79C99FC3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Concerns may arise from: a disclosure; a witness report; injury/marks; online activity; staff/child behaviour; parent complaint; or external agency information. We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promise confidentiality to a child; we explain who we must tell and why.</w:t>
      </w:r>
    </w:p>
    <w:p w14:paraId="4702EB68" w14:textId="77777777" w:rsidR="006E0F98" w:rsidRPr="006E0F98" w:rsidRDefault="006E0F98" w:rsidP="006E0F98">
      <w:pPr>
        <w:spacing w:after="0" w:line="300" w:lineRule="atLeast"/>
        <w:outlineLvl w:val="0"/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8) Immediate Actions (For any allegation or serious concern)</w:t>
      </w:r>
    </w:p>
    <w:p w14:paraId="560DE074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Ensure safety now: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Separate parties; provide first aid; increase supervision; consider interim risk assessment.</w:t>
      </w:r>
    </w:p>
    <w:p w14:paraId="6D689CA7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Preserve evidence: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 not ask leading questions; keep notes factual (time, date, exact words). Secure CCTV/logs as applicable.</w:t>
      </w:r>
    </w:p>
    <w:p w14:paraId="614E9CB1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Inform DSL immediately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(or senior manager if DSL unavailable).</w:t>
      </w:r>
    </w:p>
    <w:p w14:paraId="1FDE0D0B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Contact LADO within one working day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all allegations that meet the harm threshold. Follow LADO advice on next steps.</w:t>
      </w:r>
    </w:p>
    <w:p w14:paraId="24A71133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Ofsted notification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We will inform Ofsted of any serious safeguarding incident/allegation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within 14 days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(sooner if advised).</w:t>
      </w:r>
    </w:p>
    <w:p w14:paraId="384B9FD4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Police/Children’s Social Care: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If a crime may have been committed or a child is at risk of significant harm, we will consult the LADO and/or make an immediate referral to the police/Children’s Social Care.</w:t>
      </w:r>
    </w:p>
    <w:p w14:paraId="483F5ABC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 investigate internally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beyond basic fact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finding for immediate safety; follow statutory guidance and LADO direction.</w:t>
      </w:r>
    </w:p>
    <w:p w14:paraId="4188CC84" w14:textId="77777777" w:rsidR="006E0F98" w:rsidRPr="006E0F98" w:rsidRDefault="006E0F98" w:rsidP="006E0F98">
      <w:pPr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Record everything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the Allegations Log (separate, secure file).</w:t>
      </w:r>
    </w:p>
    <w:p w14:paraId="381AC536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9) Procedures: Allegations Against Staff/Volunteers/Students/Agency/Contractors</w:t>
      </w:r>
    </w:p>
    <w:p w14:paraId="760C799D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A. Initial management</w:t>
      </w:r>
    </w:p>
    <w:p w14:paraId="57A2636F" w14:textId="77777777" w:rsidR="006E0F98" w:rsidRPr="006E0F98" w:rsidRDefault="006E0F98" w:rsidP="006E0F98">
      <w:pPr>
        <w:numPr>
          <w:ilvl w:val="0"/>
          <w:numId w:val="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Remove the person from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unsupervised contact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with children (temporary redeployment or suspension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without prejudice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if advised).</w:t>
      </w:r>
    </w:p>
    <w:p w14:paraId="0BCD8CA4" w14:textId="77777777" w:rsidR="006E0F98" w:rsidRPr="006E0F98" w:rsidRDefault="006E0F98" w:rsidP="006E0F98">
      <w:pPr>
        <w:numPr>
          <w:ilvl w:val="0"/>
          <w:numId w:val="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Identify a case manager (usually the DSL/manager) to coordinate with LADO/police/Children’s Social Care.</w:t>
      </w:r>
    </w:p>
    <w:p w14:paraId="679937F5" w14:textId="77777777" w:rsidR="006E0F98" w:rsidRPr="006E0F98" w:rsidRDefault="006E0F98" w:rsidP="006E0F98">
      <w:pPr>
        <w:numPr>
          <w:ilvl w:val="0"/>
          <w:numId w:val="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Decide, with LADO advice, what can be shared with the individual and with parents;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empt external processes.</w:t>
      </w:r>
    </w:p>
    <w:p w14:paraId="7C049DAC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B. Communications &amp; support</w:t>
      </w:r>
    </w:p>
    <w:p w14:paraId="5821D05C" w14:textId="77777777" w:rsidR="006E0F98" w:rsidRPr="006E0F98" w:rsidRDefault="006E0F98" w:rsidP="006E0F98">
      <w:pPr>
        <w:numPr>
          <w:ilvl w:val="0"/>
          <w:numId w:val="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Provide a named contact and pastoral support for the child and family.</w:t>
      </w:r>
    </w:p>
    <w:p w14:paraId="24434373" w14:textId="77777777" w:rsidR="006E0F98" w:rsidRPr="006E0F98" w:rsidRDefault="006E0F98" w:rsidP="006E0F98">
      <w:pPr>
        <w:numPr>
          <w:ilvl w:val="0"/>
          <w:numId w:val="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Provide HR support for the adult involved, including access to welfare services and representation.</w:t>
      </w:r>
    </w:p>
    <w:p w14:paraId="42D671C6" w14:textId="77777777" w:rsidR="006E0F98" w:rsidRDefault="006E0F98" w:rsidP="006E0F98">
      <w:pPr>
        <w:numPr>
          <w:ilvl w:val="0"/>
          <w:numId w:val="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confidentiality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; share information on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need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to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know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basis only.</w:t>
      </w:r>
    </w:p>
    <w:p w14:paraId="65DE2D73" w14:textId="77777777" w:rsidR="006E0F98" w:rsidRDefault="006E0F98" w:rsidP="006E0F98">
      <w:pPr>
        <w:spacing w:after="0" w:line="300" w:lineRule="atLeast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D69BDE" w14:textId="37D79E3C" w:rsidR="006E0F98" w:rsidRPr="006E0F98" w:rsidRDefault="006E0F98" w:rsidP="006E0F98">
      <w:pPr>
        <w:numPr>
          <w:ilvl w:val="0"/>
          <w:numId w:val="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C. Strategy &amp; outcomes</w:t>
      </w:r>
    </w:p>
    <w:p w14:paraId="38263FB5" w14:textId="77777777" w:rsidR="006E0F98" w:rsidRPr="006E0F98" w:rsidRDefault="006E0F98" w:rsidP="006E0F98">
      <w:pPr>
        <w:numPr>
          <w:ilvl w:val="0"/>
          <w:numId w:val="1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Cooperate with LADO strategy meeting(s).</w:t>
      </w:r>
    </w:p>
    <w:p w14:paraId="2E66D51A" w14:textId="77777777" w:rsidR="006E0F98" w:rsidRPr="006E0F98" w:rsidRDefault="006E0F98" w:rsidP="006E0F98">
      <w:pPr>
        <w:numPr>
          <w:ilvl w:val="0"/>
          <w:numId w:val="1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Possible outcomes: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substantiated, unsubstantiated, unfounded, false, malicious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A0A11D3" w14:textId="77777777" w:rsidR="006E0F98" w:rsidRPr="006E0F98" w:rsidRDefault="006E0F98" w:rsidP="006E0F98">
      <w:pPr>
        <w:numPr>
          <w:ilvl w:val="0"/>
          <w:numId w:val="1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Follow disciplinary procedures as appropriate after external processes conclude.</w:t>
      </w:r>
    </w:p>
    <w:p w14:paraId="2F5A9B27" w14:textId="77777777" w:rsidR="006E0F98" w:rsidRPr="006E0F98" w:rsidRDefault="006E0F98" w:rsidP="006E0F98">
      <w:pPr>
        <w:numPr>
          <w:ilvl w:val="0"/>
          <w:numId w:val="1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the person is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dismissed or resigns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because of a safeguarding concern, consider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referral to the DBS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notify other regulators where required.</w:t>
      </w:r>
    </w:p>
    <w:p w14:paraId="41FEF64B" w14:textId="77777777" w:rsidR="006E0F98" w:rsidRPr="006E0F98" w:rsidRDefault="006E0F98" w:rsidP="006E0F98">
      <w:pPr>
        <w:numPr>
          <w:ilvl w:val="0"/>
          <w:numId w:val="1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Keep a clear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chronology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, meeting notes, decisions, and rationale.</w:t>
      </w:r>
    </w:p>
    <w:p w14:paraId="6D3B6DE4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D. Ofsted</w:t>
      </w:r>
    </w:p>
    <w:p w14:paraId="1BF3AB15" w14:textId="77777777" w:rsidR="006E0F98" w:rsidRPr="006E0F98" w:rsidRDefault="006E0F98" w:rsidP="006E0F98">
      <w:pPr>
        <w:numPr>
          <w:ilvl w:val="0"/>
          <w:numId w:val="11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Notify Ofsted within statutory timescales as above and retain proof of submission.</w:t>
      </w:r>
    </w:p>
    <w:p w14:paraId="6DF703CA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10) Procedures: Allegations/Concerns Against Children (Peer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on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Peer)</w:t>
      </w:r>
    </w:p>
    <w:p w14:paraId="3859614E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A. Safety &amp; assessment</w:t>
      </w:r>
    </w:p>
    <w:p w14:paraId="57F6D02A" w14:textId="77777777" w:rsidR="006E0F98" w:rsidRPr="006E0F98" w:rsidRDefault="006E0F98" w:rsidP="006E0F98">
      <w:pPr>
        <w:numPr>
          <w:ilvl w:val="0"/>
          <w:numId w:val="1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Immediately safeguard all children involved; separate if needed and assign trusted adults.</w:t>
      </w:r>
    </w:p>
    <w:p w14:paraId="329CCB80" w14:textId="77777777" w:rsidR="006E0F98" w:rsidRPr="006E0F98" w:rsidRDefault="006E0F98" w:rsidP="006E0F98">
      <w:pPr>
        <w:numPr>
          <w:ilvl w:val="0"/>
          <w:numId w:val="1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DSL conducts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risk assessment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considering age, understanding, power imbalance, nature/frequency of behaviour, and any vulnerabilities.</w:t>
      </w:r>
    </w:p>
    <w:p w14:paraId="4437CB16" w14:textId="77777777" w:rsidR="006E0F98" w:rsidRPr="006E0F98" w:rsidRDefault="006E0F98" w:rsidP="006E0F98">
      <w:pPr>
        <w:numPr>
          <w:ilvl w:val="0"/>
          <w:numId w:val="12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Consider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Early Help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Children’s Social Care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referral; involve the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police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if a potential crime (e.g., sexual assault) is disclosed.</w:t>
      </w:r>
    </w:p>
    <w:p w14:paraId="2B76DFD0" w14:textId="77777777" w:rsidR="006E0F98" w:rsidRPr="006E0F98" w:rsidRDefault="006E0F98" w:rsidP="006E0F98">
      <w:p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B. Managing the process</w:t>
      </w:r>
    </w:p>
    <w:p w14:paraId="0A74F9B8" w14:textId="77777777" w:rsidR="006E0F98" w:rsidRPr="006E0F98" w:rsidRDefault="006E0F98" w:rsidP="006E0F98">
      <w:pPr>
        <w:numPr>
          <w:ilvl w:val="0"/>
          <w:numId w:val="1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Inform parents/carers of both children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as appropriate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in line with police/LADO advice.</w:t>
      </w:r>
    </w:p>
    <w:p w14:paraId="449CC270" w14:textId="77777777" w:rsidR="006E0F98" w:rsidRPr="006E0F98" w:rsidRDefault="006E0F98" w:rsidP="006E0F98">
      <w:pPr>
        <w:numPr>
          <w:ilvl w:val="0"/>
          <w:numId w:val="1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Create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support plan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impacted child (wellbeing, curriculum adjustments, supervision, key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person).</w:t>
      </w:r>
    </w:p>
    <w:p w14:paraId="4CDC1E2D" w14:textId="77777777" w:rsidR="006E0F98" w:rsidRPr="006E0F98" w:rsidRDefault="006E0F98" w:rsidP="006E0F98">
      <w:pPr>
        <w:numPr>
          <w:ilvl w:val="0"/>
          <w:numId w:val="1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Create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behaviour/safety plan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for the child alleged to have caused harm (boundaries, supervision, support).</w:t>
      </w:r>
    </w:p>
    <w:p w14:paraId="337E75DF" w14:textId="77777777" w:rsidR="006E0F98" w:rsidRPr="006E0F98" w:rsidRDefault="006E0F98" w:rsidP="006E0F98">
      <w:pPr>
        <w:numPr>
          <w:ilvl w:val="0"/>
          <w:numId w:val="1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Consider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harmful sexual behaviour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protocols; access specialist advice where needed.</w:t>
      </w:r>
    </w:p>
    <w:p w14:paraId="157CB778" w14:textId="77777777" w:rsidR="006E0F98" w:rsidRPr="006E0F98" w:rsidRDefault="006E0F98" w:rsidP="006E0F98">
      <w:pPr>
        <w:numPr>
          <w:ilvl w:val="0"/>
          <w:numId w:val="13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Record decisions, plans, and reviews;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label children—focus on behaviour and safety.</w:t>
      </w:r>
    </w:p>
    <w:p w14:paraId="6C9726B2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11) Concerns or Allegations Outside the Nursery</w:t>
      </w:r>
    </w:p>
    <w:p w14:paraId="7DB46C07" w14:textId="77777777" w:rsidR="006E0F98" w:rsidRPr="006E0F98" w:rsidRDefault="006E0F98" w:rsidP="006E0F98">
      <w:pPr>
        <w:numPr>
          <w:ilvl w:val="0"/>
          <w:numId w:val="1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child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discloses harm that occurred at home, online, or in the community, we follow Sections 8 and 10 and refer to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Children’s Social Care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and/or police as appropriate.</w:t>
      </w:r>
    </w:p>
    <w:p w14:paraId="0DA14201" w14:textId="77777777" w:rsidR="006E0F98" w:rsidRPr="006E0F98" w:rsidRDefault="006E0F98" w:rsidP="006E0F98">
      <w:pPr>
        <w:numPr>
          <w:ilvl w:val="0"/>
          <w:numId w:val="14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information comes to light about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staff member’s conduct outside work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(e.g., arrest, domestic incident, online behaviour) that might affect their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suitability to work with children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the DSL/manager will consult the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LADO within one working day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follow advice.</w:t>
      </w:r>
    </w:p>
    <w:p w14:paraId="7E6DE4C5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12) Online &amp; Digital Allegations</w:t>
      </w:r>
    </w:p>
    <w:p w14:paraId="58EE538C" w14:textId="77777777" w:rsidR="006E0F98" w:rsidRPr="006E0F98" w:rsidRDefault="006E0F98" w:rsidP="006E0F98">
      <w:pPr>
        <w:numPr>
          <w:ilvl w:val="0"/>
          <w:numId w:val="1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view youth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 xml:space="preserve">produced sexual imagery unless unable to avoid;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do not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copy, print, or share. Confiscate device only if it can be secured;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seek advice immediately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(LADO/Children’s Social Care/police/ICO as applicable).</w:t>
      </w:r>
    </w:p>
    <w:p w14:paraId="4A0816F9" w14:textId="77777777" w:rsidR="006E0F98" w:rsidRPr="006E0F98" w:rsidRDefault="006E0F98" w:rsidP="006E0F98">
      <w:pPr>
        <w:numPr>
          <w:ilvl w:val="0"/>
          <w:numId w:val="1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Record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exact words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, usernames/handles, dates/times, platform links.</w:t>
      </w:r>
    </w:p>
    <w:p w14:paraId="336624A0" w14:textId="77777777" w:rsidR="006E0F98" w:rsidRPr="006E0F98" w:rsidRDefault="006E0F98" w:rsidP="006E0F98">
      <w:pPr>
        <w:numPr>
          <w:ilvl w:val="0"/>
          <w:numId w:val="1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Allegations of grooming, indecent images, or exploitation are reported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immediately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 police and safeguarding partners.</w:t>
      </w:r>
    </w:p>
    <w:p w14:paraId="7097E39E" w14:textId="77777777" w:rsidR="006E0F98" w:rsidRPr="006E0F98" w:rsidRDefault="006E0F98" w:rsidP="006E0F98">
      <w:pPr>
        <w:numPr>
          <w:ilvl w:val="0"/>
          <w:numId w:val="15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Staff misuse of technology (on or off site) is managed under Section 9.</w:t>
      </w:r>
    </w:p>
    <w:p w14:paraId="0E0407E8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13) Low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Level Concerns (About Staff)</w:t>
      </w:r>
    </w:p>
    <w:p w14:paraId="4BB00B26" w14:textId="77777777" w:rsidR="006E0F98" w:rsidRPr="006E0F98" w:rsidRDefault="006E0F98" w:rsidP="006E0F98">
      <w:pPr>
        <w:numPr>
          <w:ilvl w:val="0"/>
          <w:numId w:val="1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All low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level concerns (boundary issues, near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 xml:space="preserve">misses) must be reported to the DSL/manager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on the day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logged.</w:t>
      </w:r>
    </w:p>
    <w:p w14:paraId="3BA88FAA" w14:textId="77777777" w:rsidR="006E0F98" w:rsidRPr="006E0F98" w:rsidRDefault="006E0F98" w:rsidP="006E0F98">
      <w:pPr>
        <w:numPr>
          <w:ilvl w:val="0"/>
          <w:numId w:val="16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Patterns of low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level concerns are reviewed; escalation to LADO occurs if threshold is met.</w:t>
      </w:r>
    </w:p>
    <w:p w14:paraId="4C9C44F3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14) Whistleblowing</w:t>
      </w:r>
    </w:p>
    <w:p w14:paraId="220DF01A" w14:textId="77777777" w:rsidR="006E0F98" w:rsidRPr="006E0F98" w:rsidRDefault="006E0F98" w:rsidP="006E0F98">
      <w:pPr>
        <w:numPr>
          <w:ilvl w:val="0"/>
          <w:numId w:val="1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Staff can raise concerns about adults’ behaviour directly with the Proprietor/DSL or via our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Whistleblowing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route.</w:t>
      </w:r>
    </w:p>
    <w:p w14:paraId="0BC0D669" w14:textId="77777777" w:rsidR="006E0F98" w:rsidRPr="006E0F98" w:rsidRDefault="006E0F98" w:rsidP="006E0F98">
      <w:pPr>
        <w:numPr>
          <w:ilvl w:val="0"/>
          <w:numId w:val="17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We do not tolerate victimisation of whistleblowers. Anonymous reports are considered case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by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case.</w:t>
      </w:r>
    </w:p>
    <w:p w14:paraId="7FEE4020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15) Record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noBreakHyphen/>
        <w:t>Keeping, Data Protection &amp; Confidentiality</w:t>
      </w:r>
    </w:p>
    <w:p w14:paraId="721EFE7D" w14:textId="77777777" w:rsidR="006E0F98" w:rsidRPr="006E0F98" w:rsidRDefault="006E0F98" w:rsidP="006E0F98">
      <w:pPr>
        <w:numPr>
          <w:ilvl w:val="0"/>
          <w:numId w:val="1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Keep a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separate, secure Allegations File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(physical and/or digital) with restricted access.</w:t>
      </w:r>
    </w:p>
    <w:p w14:paraId="2A15ECC9" w14:textId="77777777" w:rsidR="006E0F98" w:rsidRPr="006E0F98" w:rsidRDefault="006E0F98" w:rsidP="006E0F98">
      <w:pPr>
        <w:numPr>
          <w:ilvl w:val="0"/>
          <w:numId w:val="1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Records include: initial report, body maps (if used), notes, decisions/rationale, risk assessments, meeting minutes, outcome, and all notifications (LADO/Ofsted/police/CSC).</w:t>
      </w:r>
    </w:p>
    <w:p w14:paraId="262999BD" w14:textId="77777777" w:rsidR="006E0F98" w:rsidRPr="006E0F98" w:rsidRDefault="006E0F98" w:rsidP="006E0F98">
      <w:pPr>
        <w:numPr>
          <w:ilvl w:val="0"/>
          <w:numId w:val="1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Retain records in line with statutory/LA retention schedules and our Data Protection Policy.</w:t>
      </w:r>
    </w:p>
    <w:p w14:paraId="24FB9C69" w14:textId="77777777" w:rsidR="006E0F98" w:rsidRPr="006E0F98" w:rsidRDefault="006E0F98" w:rsidP="006E0F98">
      <w:pPr>
        <w:numPr>
          <w:ilvl w:val="0"/>
          <w:numId w:val="18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Parents and staff are informed of outcomes as advised by LADO/police/CSC;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media enquiries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are handled only by the Proprietor/Registered Person.</w:t>
      </w:r>
    </w:p>
    <w:p w14:paraId="63AC3D30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16) Training &amp; Induction</w:t>
      </w:r>
    </w:p>
    <w:p w14:paraId="61B43A7E" w14:textId="77777777" w:rsidR="006E0F98" w:rsidRPr="006E0F98" w:rsidRDefault="006E0F98" w:rsidP="006E0F98">
      <w:pPr>
        <w:numPr>
          <w:ilvl w:val="0"/>
          <w:numId w:val="1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staff complete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induction safeguarding training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before unsupervised work and receive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annual refreshers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; DSL/Deputies receive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advanced training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A34EEBB" w14:textId="77777777" w:rsidR="006E0F98" w:rsidRPr="006E0F98" w:rsidRDefault="006E0F98" w:rsidP="006E0F98">
      <w:pPr>
        <w:numPr>
          <w:ilvl w:val="0"/>
          <w:numId w:val="1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Regular briefings cover: recognising abuse, harmful sexual behaviour, online safety, low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noBreakHyphen/>
        <w:t>level concerns, and this Allegations Policy.</w:t>
      </w:r>
    </w:p>
    <w:p w14:paraId="3BB7588C" w14:textId="77777777" w:rsidR="006E0F98" w:rsidRPr="006E0F98" w:rsidRDefault="006E0F98" w:rsidP="006E0F98">
      <w:pPr>
        <w:numPr>
          <w:ilvl w:val="0"/>
          <w:numId w:val="19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Drills and tabletop exercises ensure staff can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apply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policy.</w:t>
      </w:r>
    </w:p>
    <w:p w14:paraId="03CCB9D2" w14:textId="77777777" w:rsidR="006E0F98" w:rsidRPr="006E0F98" w:rsidRDefault="006E0F98" w:rsidP="006E0F98">
      <w:pPr>
        <w:spacing w:after="0" w:line="300" w:lineRule="atLeast"/>
        <w:outlineLvl w:val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17) Monitoring, Audit &amp; Review</w:t>
      </w:r>
    </w:p>
    <w:p w14:paraId="6001614A" w14:textId="77777777" w:rsidR="006E0F98" w:rsidRPr="006E0F98" w:rsidRDefault="006E0F98" w:rsidP="006E0F98">
      <w:pPr>
        <w:numPr>
          <w:ilvl w:val="0"/>
          <w:numId w:val="2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>The DSL/manager audits the Allegations Log each term to check timeliness, LADO liaison, and the quality of safety plans.</w:t>
      </w:r>
    </w:p>
    <w:p w14:paraId="2FFE2FF9" w14:textId="77777777" w:rsidR="006E0F98" w:rsidRPr="006E0F98" w:rsidRDefault="006E0F98" w:rsidP="006E0F98">
      <w:pPr>
        <w:numPr>
          <w:ilvl w:val="0"/>
          <w:numId w:val="20"/>
        </w:numPr>
        <w:spacing w:after="0" w:line="300" w:lineRule="atLeast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policy is reviewed </w:t>
      </w:r>
      <w:r w:rsidRPr="006E0F9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at least annually</w:t>
      </w:r>
      <w:r w:rsidRPr="006E0F98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or after any serious incident, change in statutory guidance, or learning from cases.</w:t>
      </w:r>
    </w:p>
    <w:p w14:paraId="55C4CBD0" w14:textId="0B7DE1EE" w:rsidR="007316CA" w:rsidRDefault="007316CA" w:rsidP="0041547B">
      <w:pPr>
        <w:spacing w:after="0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FE77F4F" w14:textId="2B9DAEA8" w:rsidR="006E0F98" w:rsidRDefault="006E0F98" w:rsidP="0041547B">
      <w:pPr>
        <w:spacing w:after="0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 11.2.2026</w:t>
      </w:r>
    </w:p>
    <w:p w14:paraId="1687EFCD" w14:textId="1A6184CF" w:rsidR="006E0F98" w:rsidRDefault="006E0F98" w:rsidP="0041547B">
      <w:pPr>
        <w:spacing w:after="0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By: Hayley Ashorobi</w:t>
      </w:r>
    </w:p>
    <w:p w14:paraId="27ED1F91" w14:textId="267E9A3E" w:rsidR="006E0F98" w:rsidRDefault="006E0F98" w:rsidP="0041547B">
      <w:pPr>
        <w:spacing w:after="0"/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Review Date: Feb 2027</w:t>
      </w:r>
    </w:p>
    <w:sectPr w:rsidR="006E0F98" w:rsidSect="0041547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E3B7" w14:textId="77777777" w:rsidR="005E5567" w:rsidRDefault="005E5567" w:rsidP="0041547B">
      <w:pPr>
        <w:spacing w:after="0" w:line="240" w:lineRule="auto"/>
      </w:pPr>
      <w:r>
        <w:separator/>
      </w:r>
    </w:p>
  </w:endnote>
  <w:endnote w:type="continuationSeparator" w:id="0">
    <w:p w14:paraId="62D8DD6E" w14:textId="77777777" w:rsidR="005E5567" w:rsidRDefault="005E5567" w:rsidP="0041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E9C8" w14:textId="77777777" w:rsidR="005E5567" w:rsidRDefault="005E5567" w:rsidP="0041547B">
      <w:pPr>
        <w:spacing w:after="0" w:line="240" w:lineRule="auto"/>
      </w:pPr>
      <w:r>
        <w:separator/>
      </w:r>
    </w:p>
  </w:footnote>
  <w:footnote w:type="continuationSeparator" w:id="0">
    <w:p w14:paraId="6CB1EB41" w14:textId="77777777" w:rsidR="005E5567" w:rsidRDefault="005E5567" w:rsidP="0041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FF08" w14:textId="27DA1260" w:rsidR="0041547B" w:rsidRDefault="0041547B" w:rsidP="0041547B">
    <w:pPr>
      <w:pStyle w:val="Header"/>
      <w:jc w:val="center"/>
    </w:pPr>
    <w:r>
      <w:rPr>
        <w:noProof/>
      </w:rPr>
      <w:drawing>
        <wp:inline distT="0" distB="0" distL="0" distR="0" wp14:anchorId="74DD6885" wp14:editId="18C72BCC">
          <wp:extent cx="821121" cy="619125"/>
          <wp:effectExtent l="0" t="0" r="0" b="0"/>
          <wp:docPr id="1224162994" name="Picture 1" descr="A logo with a person in a c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62994" name="Picture 1" descr="A logo with a person in a ca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5" cy="63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CCD47" w14:textId="573DEFE7" w:rsidR="0041547B" w:rsidRPr="0041547B" w:rsidRDefault="0041547B" w:rsidP="0041547B">
    <w:pPr>
      <w:pStyle w:val="Header"/>
      <w:jc w:val="center"/>
      <w:rPr>
        <w:b/>
        <w:bCs/>
      </w:rPr>
    </w:pPr>
    <w:r w:rsidRPr="0041547B">
      <w:rPr>
        <w:b/>
        <w:bCs/>
      </w:rPr>
      <w:t>Allegations of Abuse against a Child or Staff Member</w:t>
    </w:r>
  </w:p>
  <w:p w14:paraId="540ED12E" w14:textId="77777777" w:rsidR="0041547B" w:rsidRDefault="00415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0063"/>
    <w:multiLevelType w:val="multilevel"/>
    <w:tmpl w:val="164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04E9"/>
    <w:multiLevelType w:val="multilevel"/>
    <w:tmpl w:val="15B4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1E14"/>
    <w:multiLevelType w:val="multilevel"/>
    <w:tmpl w:val="560A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A51F0"/>
    <w:multiLevelType w:val="multilevel"/>
    <w:tmpl w:val="4DD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A2815"/>
    <w:multiLevelType w:val="multilevel"/>
    <w:tmpl w:val="E8FE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A156D"/>
    <w:multiLevelType w:val="multilevel"/>
    <w:tmpl w:val="61C2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87166"/>
    <w:multiLevelType w:val="multilevel"/>
    <w:tmpl w:val="373A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21FB3"/>
    <w:multiLevelType w:val="multilevel"/>
    <w:tmpl w:val="C13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72F40"/>
    <w:multiLevelType w:val="multilevel"/>
    <w:tmpl w:val="C3E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461E9"/>
    <w:multiLevelType w:val="multilevel"/>
    <w:tmpl w:val="062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E353A"/>
    <w:multiLevelType w:val="multilevel"/>
    <w:tmpl w:val="3B0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04E05"/>
    <w:multiLevelType w:val="multilevel"/>
    <w:tmpl w:val="9618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36248"/>
    <w:multiLevelType w:val="multilevel"/>
    <w:tmpl w:val="3BD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D000E"/>
    <w:multiLevelType w:val="multilevel"/>
    <w:tmpl w:val="B25C2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55C0E"/>
    <w:multiLevelType w:val="multilevel"/>
    <w:tmpl w:val="9E78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21062"/>
    <w:multiLevelType w:val="multilevel"/>
    <w:tmpl w:val="523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748A2"/>
    <w:multiLevelType w:val="multilevel"/>
    <w:tmpl w:val="583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73AD9"/>
    <w:multiLevelType w:val="multilevel"/>
    <w:tmpl w:val="A4A4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52044"/>
    <w:multiLevelType w:val="multilevel"/>
    <w:tmpl w:val="1004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A28EC"/>
    <w:multiLevelType w:val="multilevel"/>
    <w:tmpl w:val="5D4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33681"/>
    <w:multiLevelType w:val="multilevel"/>
    <w:tmpl w:val="838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301E6"/>
    <w:multiLevelType w:val="multilevel"/>
    <w:tmpl w:val="2BB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00661"/>
    <w:multiLevelType w:val="multilevel"/>
    <w:tmpl w:val="DA0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A506F"/>
    <w:multiLevelType w:val="multilevel"/>
    <w:tmpl w:val="D3B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711B6"/>
    <w:multiLevelType w:val="multilevel"/>
    <w:tmpl w:val="5DF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353017">
    <w:abstractNumId w:val="22"/>
  </w:num>
  <w:num w:numId="2" w16cid:durableId="469632461">
    <w:abstractNumId w:val="0"/>
  </w:num>
  <w:num w:numId="3" w16cid:durableId="72357949">
    <w:abstractNumId w:val="8"/>
  </w:num>
  <w:num w:numId="4" w16cid:durableId="976642515">
    <w:abstractNumId w:val="1"/>
  </w:num>
  <w:num w:numId="5" w16cid:durableId="1016805514">
    <w:abstractNumId w:val="6"/>
  </w:num>
  <w:num w:numId="6" w16cid:durableId="717167737">
    <w:abstractNumId w:val="18"/>
  </w:num>
  <w:num w:numId="7" w16cid:durableId="212429810">
    <w:abstractNumId w:val="4"/>
  </w:num>
  <w:num w:numId="8" w16cid:durableId="629434963">
    <w:abstractNumId w:val="24"/>
  </w:num>
  <w:num w:numId="9" w16cid:durableId="1685588420">
    <w:abstractNumId w:val="9"/>
  </w:num>
  <w:num w:numId="10" w16cid:durableId="1675180784">
    <w:abstractNumId w:val="20"/>
  </w:num>
  <w:num w:numId="11" w16cid:durableId="1456874939">
    <w:abstractNumId w:val="17"/>
  </w:num>
  <w:num w:numId="12" w16cid:durableId="1504083481">
    <w:abstractNumId w:val="10"/>
  </w:num>
  <w:num w:numId="13" w16cid:durableId="91435046">
    <w:abstractNumId w:val="19"/>
  </w:num>
  <w:num w:numId="14" w16cid:durableId="1805197263">
    <w:abstractNumId w:val="21"/>
  </w:num>
  <w:num w:numId="15" w16cid:durableId="1056710098">
    <w:abstractNumId w:val="23"/>
  </w:num>
  <w:num w:numId="16" w16cid:durableId="631399836">
    <w:abstractNumId w:val="11"/>
  </w:num>
  <w:num w:numId="17" w16cid:durableId="582490190">
    <w:abstractNumId w:val="16"/>
  </w:num>
  <w:num w:numId="18" w16cid:durableId="972099619">
    <w:abstractNumId w:val="5"/>
  </w:num>
  <w:num w:numId="19" w16cid:durableId="1017464414">
    <w:abstractNumId w:val="14"/>
  </w:num>
  <w:num w:numId="20" w16cid:durableId="2106802106">
    <w:abstractNumId w:val="15"/>
  </w:num>
  <w:num w:numId="21" w16cid:durableId="916286763">
    <w:abstractNumId w:val="3"/>
  </w:num>
  <w:num w:numId="22" w16cid:durableId="763847337">
    <w:abstractNumId w:val="13"/>
  </w:num>
  <w:num w:numId="23" w16cid:durableId="182666721">
    <w:abstractNumId w:val="7"/>
  </w:num>
  <w:num w:numId="24" w16cid:durableId="656958622">
    <w:abstractNumId w:val="2"/>
  </w:num>
  <w:num w:numId="25" w16cid:durableId="1622150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7B"/>
    <w:rsid w:val="0041547B"/>
    <w:rsid w:val="005E5567"/>
    <w:rsid w:val="006E0F98"/>
    <w:rsid w:val="007316CA"/>
    <w:rsid w:val="008A3518"/>
    <w:rsid w:val="00934121"/>
    <w:rsid w:val="00AB4BEB"/>
    <w:rsid w:val="00C252AF"/>
    <w:rsid w:val="00C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ED97"/>
  <w15:chartTrackingRefBased/>
  <w15:docId w15:val="{7E1D6C7C-CE6D-48FB-B556-9065F7BE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4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7B"/>
  </w:style>
  <w:style w:type="paragraph" w:styleId="Footer">
    <w:name w:val="footer"/>
    <w:basedOn w:val="Normal"/>
    <w:link w:val="FooterChar"/>
    <w:uiPriority w:val="99"/>
    <w:unhideWhenUsed/>
    <w:rsid w:val="00415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Ashorobi</dc:creator>
  <cp:keywords/>
  <dc:description/>
  <cp:lastModifiedBy>Hayley Ashorobi</cp:lastModifiedBy>
  <cp:revision>1</cp:revision>
  <cp:lastPrinted>2026-02-11T14:26:00Z</cp:lastPrinted>
  <dcterms:created xsi:type="dcterms:W3CDTF">2026-02-11T13:58:00Z</dcterms:created>
  <dcterms:modified xsi:type="dcterms:W3CDTF">2026-02-12T08:22:00Z</dcterms:modified>
</cp:coreProperties>
</file>